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C1" w:rsidRPr="00F671B3" w:rsidRDefault="004246C1" w:rsidP="004246C1">
      <w:pPr>
        <w:spacing w:line="2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1B3">
        <w:rPr>
          <w:rFonts w:ascii="Times New Roman" w:hAnsi="Times New Roman" w:cs="Times New Roman"/>
          <w:b/>
          <w:i/>
          <w:sz w:val="28"/>
          <w:szCs w:val="28"/>
        </w:rPr>
        <w:t xml:space="preserve">«Полезная информация для нанимателей Республики Беларусь, привлекающих для осуществления трудовой деятельности в Республике Беларусь иностранцев» </w:t>
      </w:r>
    </w:p>
    <w:p w:rsidR="004246C1" w:rsidRPr="00F671B3" w:rsidRDefault="004246C1" w:rsidP="004246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1B3">
        <w:rPr>
          <w:rFonts w:ascii="Times New Roman" w:hAnsi="Times New Roman" w:cs="Times New Roman"/>
          <w:sz w:val="28"/>
          <w:szCs w:val="28"/>
        </w:rPr>
        <w:t>С 1 июля 2023 года вступили в силу Закон Республики Беларусь «Об изменении Закона Республики Беларусь «О внешней трудовой миграции» (далее - Закон) который внес множество изменений и новаций для нанимателей Республики Беларусь, привлекающих для осуществления трудовой деятельности в Республике Беларусь трудящихся-иммигрантов.</w:t>
      </w:r>
    </w:p>
    <w:p w:rsidR="004246C1" w:rsidRPr="00F671B3" w:rsidRDefault="004246C1" w:rsidP="004246C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71B3">
        <w:rPr>
          <w:rFonts w:ascii="Times New Roman" w:hAnsi="Times New Roman" w:cs="Times New Roman"/>
          <w:i/>
          <w:sz w:val="28"/>
          <w:szCs w:val="28"/>
          <w:u w:val="single"/>
        </w:rPr>
        <w:t>В статье 2 Закона определен перечень иностранцев, при приеме на работу которых не требуется получать специальное разрешение на право занятия трудовой деятельностью в Республике Беларусь, а именно: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 xml:space="preserve">- </w:t>
      </w:r>
      <w:proofErr w:type="gramStart"/>
      <w:r w:rsidRPr="00F671B3">
        <w:rPr>
          <w:sz w:val="28"/>
          <w:szCs w:val="28"/>
        </w:rPr>
        <w:t>которым</w:t>
      </w:r>
      <w:proofErr w:type="gramEnd"/>
      <w:r w:rsidRPr="00F671B3">
        <w:rPr>
          <w:sz w:val="28"/>
          <w:szCs w:val="28"/>
        </w:rPr>
        <w:t xml:space="preserve"> предоставлены статус беженца или дополнительная защита либо убежище в Республике Беларусь;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 xml:space="preserve">- </w:t>
      </w:r>
      <w:proofErr w:type="gramStart"/>
      <w:r w:rsidRPr="00F671B3">
        <w:rPr>
          <w:sz w:val="28"/>
          <w:szCs w:val="28"/>
        </w:rPr>
        <w:t>ходатайствующих</w:t>
      </w:r>
      <w:proofErr w:type="gramEnd"/>
      <w:r w:rsidRPr="00F671B3">
        <w:rPr>
          <w:sz w:val="28"/>
          <w:szCs w:val="28"/>
        </w:rPr>
        <w:t xml:space="preserve"> о предоставлении статуса беженца или дополнительной защиты либо убежища в Республике Беларусь;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приглашенных в Республику Беларусь на срок не более девяноста суток для чтения лекций, проведения иных учебных занятий, факультативных занятий и консультаций в учреждениях высшего образования либо для проведения монтажа (шефмонтажа) оборудования, сервисного и (или) гарантийного обслуживания, оказания услуг по обучению работающих эксплуатации этого оборудования;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работающих в дипломатических представительствах, консульских учреждениях иностранных государств, представительствах и (или) органах международных организаций или межгосударственных образований, аккредитованных в Республике Беларусь;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аккредитованных в Республике Беларусь в качестве журналистов иностранных средств массовой информации;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руководителями представительств иностранных организаций, а также работниками, командированными для работы в таких представительствах на срок, не превышающий двух месяцев;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 xml:space="preserve">- </w:t>
      </w:r>
      <w:proofErr w:type="gramStart"/>
      <w:r w:rsidRPr="00F671B3">
        <w:rPr>
          <w:sz w:val="28"/>
          <w:szCs w:val="28"/>
        </w:rPr>
        <w:t>являющихся</w:t>
      </w:r>
      <w:proofErr w:type="gramEnd"/>
      <w:r w:rsidRPr="00F671B3">
        <w:rPr>
          <w:sz w:val="28"/>
          <w:szCs w:val="28"/>
        </w:rPr>
        <w:t xml:space="preserve"> священнослужителями, приглашенными религиозными объединениями, зарегистрированными в установленном порядке на территории Республики Беларусь, для занятия религиозной деятельностью;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профессиональными спортсменами, выступающими за Республику Беларусь на международных спортивных соревнованиях, профессиональными тренерами, осуществляющими спортивную подготовку профессиональных спортсменов (команд спортсменов) и руководство их тренировочной и (или) соревновательной работой;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проходящих производственную практику в соответствии с образовательными стандартами по специальности, учебными планами и учебными программами учреждений образования Республики Беларусь;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участниками студенческих отрядов;</w:t>
      </w:r>
    </w:p>
    <w:p w:rsidR="004246C1" w:rsidRPr="00F671B3" w:rsidRDefault="004246C1" w:rsidP="004246C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671B3">
        <w:rPr>
          <w:sz w:val="28"/>
          <w:szCs w:val="28"/>
        </w:rPr>
        <w:t>- получающих профессионально-техническое, среднее специальное и высшее образование в учреждениях образования Республики Беларусь и трудоустраивающимися по трудовым договорам с продолжительностью рабочего времени не более половины нормальной продолжительности рабочего времени, установленного законодательством о труде;</w:t>
      </w:r>
      <w:proofErr w:type="gramEnd"/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получивших профессионально-техническое, среднее специальное и высшее образование в учреждениях образования Республики Беларусь и </w:t>
      </w:r>
      <w:proofErr w:type="gramStart"/>
      <w:r w:rsidRPr="00F671B3">
        <w:rPr>
          <w:sz w:val="28"/>
          <w:szCs w:val="28"/>
        </w:rPr>
        <w:t>трудоустраивающимися</w:t>
      </w:r>
      <w:proofErr w:type="gramEnd"/>
      <w:r w:rsidRPr="00F671B3">
        <w:rPr>
          <w:sz w:val="28"/>
          <w:szCs w:val="28"/>
        </w:rPr>
        <w:t xml:space="preserve"> по полученной специальности и (или) присвоенной квалификации;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победителями (лауреатами) национальных (международных) конкурсов либо отмеченными наградами в сфере их профессиональной деятельности, в случае их трудоустройства по специальности, входящей в сферу их профессиональной деятельности, в которой они являлись победителями (лауреатами) национальных (международных) конкурсов либо были отмечены наградами;</w:t>
      </w:r>
    </w:p>
    <w:p w:rsidR="004246C1" w:rsidRPr="00F671B3" w:rsidRDefault="004246C1" w:rsidP="004246C1">
      <w:pPr>
        <w:pStyle w:val="ConsPlusTitle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1B3">
        <w:rPr>
          <w:rFonts w:ascii="Times New Roman" w:hAnsi="Times New Roman" w:cs="Times New Roman"/>
          <w:b w:val="0"/>
          <w:sz w:val="28"/>
          <w:szCs w:val="28"/>
        </w:rPr>
        <w:t>- привлекаемых по профессиям рабочих (должностям служащих), включенным в перечень, указанный в абзаце четвертом статьи 9 настоящего Закона (</w:t>
      </w:r>
      <w:r w:rsidRPr="00F671B3">
        <w:rPr>
          <w:rFonts w:ascii="Times New Roman" w:hAnsi="Times New Roman" w:cs="Times New Roman"/>
          <w:b w:val="0"/>
          <w:i/>
          <w:sz w:val="28"/>
          <w:szCs w:val="28"/>
        </w:rPr>
        <w:t>на 2024 год перечень утвержден</w:t>
      </w:r>
      <w:r w:rsidRPr="00F67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71B3">
        <w:rPr>
          <w:rFonts w:ascii="Times New Roman" w:hAnsi="Times New Roman" w:cs="Times New Roman"/>
          <w:b w:val="0"/>
          <w:i/>
          <w:sz w:val="28"/>
          <w:szCs w:val="28"/>
        </w:rPr>
        <w:t>Постановлением Министерства труда и социальной защиты Республики Беларусь  от 19 декабря 2023 г. N 52 «Об определении перечня»);</w:t>
      </w:r>
    </w:p>
    <w:p w:rsidR="004246C1" w:rsidRPr="00F671B3" w:rsidRDefault="004246C1" w:rsidP="004246C1">
      <w:pPr>
        <w:spacing w:line="216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71B3">
        <w:rPr>
          <w:rFonts w:ascii="Times New Roman" w:hAnsi="Times New Roman" w:cs="Times New Roman"/>
          <w:sz w:val="28"/>
          <w:szCs w:val="28"/>
        </w:rPr>
        <w:t>- являющихся сезонными работниками и трудоустраивающимися по трудовым договорам в сельском хозяйстве на срок не более шести месяцев в календарном году;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лицами, обязанными возмещать расходы, затраченные государством на содержание детей, находящихся на государственном обеспечении;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являющихся творческими работниками, работниками культуры, техническими специалистами, приглашенными государственными организациями культуры Республики Беларусь для реализации культурных проектов;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- трудоустраивающихся в ином порядке, установленном законодательными актами и (или) международными договорами Республики Беларусь (</w:t>
      </w:r>
      <w:r w:rsidRPr="00F671B3">
        <w:rPr>
          <w:i/>
          <w:sz w:val="28"/>
          <w:szCs w:val="28"/>
        </w:rPr>
        <w:t>трудоустройство граждан Республики Казахстан, Республики Армения, Кыргызской Республики и граждан Российской Федерации, в Республике Беларусь регулируется Договором о Евразийском экономическом союзе от 29 мая 2014 года</w:t>
      </w:r>
      <w:r w:rsidRPr="00F671B3">
        <w:rPr>
          <w:sz w:val="28"/>
          <w:szCs w:val="28"/>
        </w:rPr>
        <w:t>).</w:t>
      </w:r>
    </w:p>
    <w:p w:rsidR="004246C1" w:rsidRPr="00F671B3" w:rsidRDefault="004246C1" w:rsidP="004246C1">
      <w:pPr>
        <w:pStyle w:val="newncpi"/>
        <w:ind w:firstLine="708"/>
        <w:rPr>
          <w:b/>
          <w:sz w:val="28"/>
          <w:szCs w:val="28"/>
        </w:rPr>
      </w:pPr>
      <w:proofErr w:type="gramStart"/>
      <w:r w:rsidRPr="00F671B3">
        <w:rPr>
          <w:b/>
          <w:sz w:val="28"/>
          <w:szCs w:val="28"/>
        </w:rPr>
        <w:t>Наниматели Республики Беларусь, привлекающие для осуществления трудовой деятельности в Республике Беларусь вышеуказанную категорию иностранцев, письменно уведомляют подразделения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(далее – подразделения по гражданству и миграции) по месту своего нахождения (месту жительства), если иное не предусмотрено законодательными актами, о:</w:t>
      </w:r>
      <w:proofErr w:type="gramEnd"/>
    </w:p>
    <w:p w:rsidR="004246C1" w:rsidRPr="00F671B3" w:rsidRDefault="004246C1" w:rsidP="004246C1">
      <w:pPr>
        <w:pStyle w:val="newncpi"/>
        <w:ind w:firstLine="0"/>
        <w:rPr>
          <w:b/>
          <w:sz w:val="28"/>
          <w:szCs w:val="28"/>
        </w:rPr>
      </w:pPr>
      <w:proofErr w:type="gramStart"/>
      <w:r w:rsidRPr="00F671B3">
        <w:rPr>
          <w:b/>
          <w:sz w:val="28"/>
          <w:szCs w:val="28"/>
        </w:rPr>
        <w:t>заключении</w:t>
      </w:r>
      <w:proofErr w:type="gramEnd"/>
      <w:r w:rsidRPr="00F671B3">
        <w:rPr>
          <w:b/>
          <w:sz w:val="28"/>
          <w:szCs w:val="28"/>
        </w:rPr>
        <w:t xml:space="preserve"> (продлении срока действия) трудового договора с иностранцем – в течение трех рабочих дней с даты его заключения (продления срока действия);</w:t>
      </w:r>
    </w:p>
    <w:p w:rsidR="004246C1" w:rsidRPr="00F671B3" w:rsidRDefault="004246C1" w:rsidP="004246C1">
      <w:pPr>
        <w:pStyle w:val="newncpi"/>
        <w:ind w:firstLine="0"/>
        <w:rPr>
          <w:b/>
          <w:sz w:val="28"/>
          <w:szCs w:val="28"/>
        </w:rPr>
      </w:pPr>
      <w:proofErr w:type="gramStart"/>
      <w:r w:rsidRPr="00F671B3">
        <w:rPr>
          <w:b/>
          <w:sz w:val="28"/>
          <w:szCs w:val="28"/>
        </w:rPr>
        <w:t>прекращении</w:t>
      </w:r>
      <w:proofErr w:type="gramEnd"/>
      <w:r w:rsidRPr="00F671B3">
        <w:rPr>
          <w:b/>
          <w:sz w:val="28"/>
          <w:szCs w:val="28"/>
        </w:rPr>
        <w:t xml:space="preserve"> трудового договора с иностранцем – в течение трех рабочих дней с даты его прекращения.</w:t>
      </w:r>
    </w:p>
    <w:p w:rsidR="004246C1" w:rsidRPr="00F671B3" w:rsidRDefault="004246C1" w:rsidP="004246C1">
      <w:pPr>
        <w:pStyle w:val="newncpi"/>
        <w:ind w:firstLine="0"/>
        <w:rPr>
          <w:i/>
          <w:sz w:val="28"/>
          <w:szCs w:val="28"/>
          <w:u w:val="single"/>
        </w:rPr>
      </w:pPr>
      <w:r w:rsidRPr="00F671B3">
        <w:rPr>
          <w:i/>
          <w:sz w:val="28"/>
          <w:szCs w:val="28"/>
          <w:u w:val="single"/>
        </w:rPr>
        <w:t>(Форма уведомления утверждена Постановлением  Министерства внутренних дел Республики Беларусь от 16 мая 2023 г. № 98</w:t>
      </w:r>
      <w:r>
        <w:rPr>
          <w:i/>
          <w:sz w:val="28"/>
          <w:szCs w:val="28"/>
          <w:u w:val="single"/>
        </w:rPr>
        <w:t>)</w:t>
      </w:r>
      <w:r w:rsidRPr="00F671B3">
        <w:rPr>
          <w:i/>
          <w:sz w:val="28"/>
          <w:szCs w:val="28"/>
          <w:u w:val="single"/>
        </w:rPr>
        <w:t>.</w:t>
      </w:r>
    </w:p>
    <w:p w:rsidR="004246C1" w:rsidRPr="00F671B3" w:rsidRDefault="004246C1" w:rsidP="004246C1">
      <w:pPr>
        <w:pStyle w:val="newncpi"/>
        <w:ind w:firstLine="708"/>
        <w:rPr>
          <w:b/>
          <w:sz w:val="28"/>
          <w:szCs w:val="28"/>
        </w:rPr>
      </w:pPr>
      <w:proofErr w:type="gramStart"/>
      <w:r w:rsidRPr="00F671B3">
        <w:rPr>
          <w:b/>
          <w:sz w:val="28"/>
          <w:szCs w:val="28"/>
        </w:rPr>
        <w:t>Осуществление трудящимися-иммигрантами (кроме указанных в статье 2 Закона) трудовой деятельности в Республике Беларусь без получения нанимателем Республики Беларусь специального разрешения на право занятия трудовой деятельностью в Республике Беларусь (далее – специальное разрешение) и заключения трудового договора не допускается, за исключением случаев, предусмотренных настоящим Законом и иными законодательными актами.</w:t>
      </w:r>
      <w:proofErr w:type="gramEnd"/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proofErr w:type="gramStart"/>
      <w:r w:rsidRPr="00F671B3">
        <w:rPr>
          <w:sz w:val="28"/>
          <w:szCs w:val="28"/>
        </w:rPr>
        <w:t>Специальное разрешение выдается в отношении иностранца по заявлению нанимателя Республики Беларусь (</w:t>
      </w:r>
      <w:r w:rsidRPr="00F671B3">
        <w:rPr>
          <w:i/>
          <w:sz w:val="28"/>
          <w:szCs w:val="28"/>
        </w:rPr>
        <w:t>За получением специального разрешения наниматель Республики Беларусь обращается в подразделение по гражданству и миграции по месту своего нахождения (месту жительства).</w:t>
      </w:r>
      <w:proofErr w:type="gramEnd"/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Специальное разрешение выдается с учетом заключения комитета по труду, занятости и социальной защите областного (Минского городского) исполнительного комитета о возможности осуществления иностранцем трудовой деятельности, за исключением случая выдачи специального разрешения в отношении трудящегося-иммигранта: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671B3">
        <w:rPr>
          <w:sz w:val="28"/>
          <w:szCs w:val="28"/>
        </w:rPr>
        <w:t>привлекаемого в качестве руководителя коммерческой организации, в создании которой он участвовал (в качестве собственника имущества, учредителя, участника), обладающего профессиональными знаниями, умениями и навыками, что подтверждается документами об образовании и стажем работы по профессии рабочего (должности служащего) не менее двух лет, а также размер указанной в трудовом договоре месячной заработной платы которого должен превышать пятикратный размер месячной минимальной заработной платы, установленной</w:t>
      </w:r>
      <w:proofErr w:type="gramEnd"/>
      <w:r w:rsidRPr="00F671B3">
        <w:rPr>
          <w:sz w:val="28"/>
          <w:szCs w:val="28"/>
        </w:rPr>
        <w:t xml:space="preserve"> в Республике Беларусь;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1B3">
        <w:rPr>
          <w:sz w:val="28"/>
          <w:szCs w:val="28"/>
        </w:rPr>
        <w:t>являющегося высококвалифицированным работником, чья профессия рабочего (должность служащего) не включена в перечень, указанный в абзаце четвертом статьи 9 настоящего Закона.</w:t>
      </w:r>
    </w:p>
    <w:p w:rsidR="004246C1" w:rsidRPr="00F671B3" w:rsidRDefault="004246C1" w:rsidP="004246C1">
      <w:pPr>
        <w:pStyle w:val="newncpi"/>
        <w:ind w:firstLine="708"/>
        <w:rPr>
          <w:b/>
          <w:sz w:val="28"/>
          <w:szCs w:val="28"/>
        </w:rPr>
      </w:pPr>
      <w:r w:rsidRPr="00F671B3">
        <w:rPr>
          <w:b/>
          <w:sz w:val="28"/>
          <w:szCs w:val="28"/>
        </w:rPr>
        <w:t>С трудящимся-иммигрантом заключается срочный трудовой договор, ЗА ИСКЛЮЧЕНИЕМ КОНТРАКТА, срок которого не должен превышать срок действия специального разрешения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>Трудящийся-иммигрант может осуществлять трудовую деятельность у нескольких нанимателей Республики Беларусь при наличии у каждого из них соответствующего специального разрешения.</w:t>
      </w:r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proofErr w:type="gramStart"/>
      <w:r w:rsidRPr="00F671B3">
        <w:rPr>
          <w:sz w:val="28"/>
          <w:szCs w:val="28"/>
        </w:rPr>
        <w:t>Выполнение трудящимся-иммигрантом в свободное от основной работы время иной оплачиваемой работы у того же или другого нанимателя Республики Беларусь либо по профессии рабочего (должности служащего), отличной от указанной в трудовом договоре и специальном разрешении, требует получения отдельного специального разрешения.</w:t>
      </w:r>
      <w:proofErr w:type="gramEnd"/>
    </w:p>
    <w:p w:rsidR="004246C1" w:rsidRPr="00F671B3" w:rsidRDefault="004246C1" w:rsidP="004246C1">
      <w:pPr>
        <w:pStyle w:val="newncpi"/>
        <w:ind w:firstLine="708"/>
        <w:rPr>
          <w:sz w:val="28"/>
          <w:szCs w:val="28"/>
        </w:rPr>
      </w:pPr>
      <w:r w:rsidRPr="00F671B3">
        <w:rPr>
          <w:sz w:val="28"/>
          <w:szCs w:val="28"/>
        </w:rPr>
        <w:t xml:space="preserve">Срок действия специального разрешения может быть продлен однократно по заявлению нанимателя Республики Беларусь. </w:t>
      </w:r>
    </w:p>
    <w:p w:rsidR="004246C1" w:rsidRPr="00F671B3" w:rsidRDefault="004246C1" w:rsidP="004246C1">
      <w:pPr>
        <w:pStyle w:val="newncpi"/>
        <w:ind w:firstLine="0"/>
        <w:rPr>
          <w:sz w:val="28"/>
          <w:szCs w:val="28"/>
        </w:rPr>
      </w:pPr>
      <w:r w:rsidRPr="00F671B3">
        <w:rPr>
          <w:sz w:val="28"/>
          <w:szCs w:val="28"/>
        </w:rPr>
        <w:t>После окончания срока действия специального разрешения наниматель Республики Беларусь имеет право обратиться за получением нового специального разрешения.</w:t>
      </w:r>
    </w:p>
    <w:p w:rsidR="004246C1" w:rsidRPr="00F671B3" w:rsidRDefault="004246C1" w:rsidP="004246C1">
      <w:pPr>
        <w:pStyle w:val="newncpi"/>
        <w:ind w:firstLine="70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</w:t>
      </w:r>
      <w:r w:rsidRPr="00F671B3">
        <w:rPr>
          <w:b/>
          <w:sz w:val="28"/>
          <w:szCs w:val="28"/>
        </w:rPr>
        <w:t xml:space="preserve">аниматели обязаны письменно уведомлять подразделение по гражданству и миграции о заключении и прекращении трудовых договоров с трудящимся-иммигрантом в срок, не превышающий ТРЕХ рабочих дней </w:t>
      </w:r>
      <w:proofErr w:type="gramStart"/>
      <w:r w:rsidRPr="00F671B3">
        <w:rPr>
          <w:b/>
          <w:sz w:val="28"/>
          <w:szCs w:val="28"/>
        </w:rPr>
        <w:t>с даты заключения</w:t>
      </w:r>
      <w:proofErr w:type="gramEnd"/>
      <w:r w:rsidRPr="00F671B3">
        <w:rPr>
          <w:b/>
          <w:sz w:val="28"/>
          <w:szCs w:val="28"/>
        </w:rPr>
        <w:t xml:space="preserve"> или прекращения трудовых договоров </w:t>
      </w:r>
      <w:r w:rsidRPr="00F671B3">
        <w:rPr>
          <w:i/>
          <w:sz w:val="28"/>
          <w:szCs w:val="28"/>
        </w:rPr>
        <w:t>(Форма уведомления утверждена Постановлением  Министерства внутренних дел Республики Беларусь от 16 мая 2023 г. № 98)</w:t>
      </w:r>
      <w:r w:rsidRPr="00F671B3">
        <w:rPr>
          <w:b/>
          <w:i/>
          <w:sz w:val="28"/>
          <w:szCs w:val="28"/>
        </w:rPr>
        <w:t>.</w:t>
      </w:r>
    </w:p>
    <w:p w:rsidR="004246C1" w:rsidRPr="00F671B3" w:rsidRDefault="004246C1" w:rsidP="004246C1">
      <w:pPr>
        <w:pStyle w:val="newncpi"/>
        <w:ind w:firstLine="0"/>
        <w:rPr>
          <w:b/>
          <w:sz w:val="28"/>
          <w:szCs w:val="28"/>
        </w:rPr>
      </w:pPr>
    </w:p>
    <w:p w:rsidR="0003582F" w:rsidRPr="004246C1" w:rsidRDefault="0003582F" w:rsidP="004246C1"/>
    <w:sectPr w:rsidR="0003582F" w:rsidRPr="004246C1" w:rsidSect="0034739C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C9F"/>
    <w:rsid w:val="0000274F"/>
    <w:rsid w:val="0003582F"/>
    <w:rsid w:val="000A298D"/>
    <w:rsid w:val="000A2E9B"/>
    <w:rsid w:val="000A4FFB"/>
    <w:rsid w:val="000D0570"/>
    <w:rsid w:val="000E073C"/>
    <w:rsid w:val="000F2C8B"/>
    <w:rsid w:val="000F575F"/>
    <w:rsid w:val="001062C7"/>
    <w:rsid w:val="0014427B"/>
    <w:rsid w:val="001442C3"/>
    <w:rsid w:val="001566DD"/>
    <w:rsid w:val="00156AB9"/>
    <w:rsid w:val="00181F89"/>
    <w:rsid w:val="00194150"/>
    <w:rsid w:val="001A7431"/>
    <w:rsid w:val="001A7ACA"/>
    <w:rsid w:val="001B6483"/>
    <w:rsid w:val="001C0E6E"/>
    <w:rsid w:val="001C5BAB"/>
    <w:rsid w:val="001D0174"/>
    <w:rsid w:val="001D4997"/>
    <w:rsid w:val="001E2AC9"/>
    <w:rsid w:val="001F2473"/>
    <w:rsid w:val="00203700"/>
    <w:rsid w:val="00203F41"/>
    <w:rsid w:val="00205C63"/>
    <w:rsid w:val="0021096A"/>
    <w:rsid w:val="00213520"/>
    <w:rsid w:val="002158B2"/>
    <w:rsid w:val="00226CC7"/>
    <w:rsid w:val="00231704"/>
    <w:rsid w:val="0024254A"/>
    <w:rsid w:val="00260AF8"/>
    <w:rsid w:val="00262119"/>
    <w:rsid w:val="0026239A"/>
    <w:rsid w:val="002661E1"/>
    <w:rsid w:val="00284AC3"/>
    <w:rsid w:val="00290A6E"/>
    <w:rsid w:val="00296C9F"/>
    <w:rsid w:val="002A1E92"/>
    <w:rsid w:val="002A6F8B"/>
    <w:rsid w:val="002B00E0"/>
    <w:rsid w:val="002B4490"/>
    <w:rsid w:val="002E522E"/>
    <w:rsid w:val="00302171"/>
    <w:rsid w:val="00386032"/>
    <w:rsid w:val="003A4CF3"/>
    <w:rsid w:val="003B1B48"/>
    <w:rsid w:val="003B67A4"/>
    <w:rsid w:val="003D75EC"/>
    <w:rsid w:val="003E27A3"/>
    <w:rsid w:val="004121E4"/>
    <w:rsid w:val="00415E1C"/>
    <w:rsid w:val="00416F77"/>
    <w:rsid w:val="00417D73"/>
    <w:rsid w:val="00417E32"/>
    <w:rsid w:val="004246C1"/>
    <w:rsid w:val="00433E59"/>
    <w:rsid w:val="00440C81"/>
    <w:rsid w:val="00464F84"/>
    <w:rsid w:val="00476B7C"/>
    <w:rsid w:val="00481AF8"/>
    <w:rsid w:val="00492678"/>
    <w:rsid w:val="004A2EC4"/>
    <w:rsid w:val="004A7AFA"/>
    <w:rsid w:val="004B1E87"/>
    <w:rsid w:val="004B760D"/>
    <w:rsid w:val="004C0891"/>
    <w:rsid w:val="004C2245"/>
    <w:rsid w:val="004C6502"/>
    <w:rsid w:val="004D5A7D"/>
    <w:rsid w:val="004D78A1"/>
    <w:rsid w:val="00502AB8"/>
    <w:rsid w:val="0053476A"/>
    <w:rsid w:val="00555D70"/>
    <w:rsid w:val="00562CE6"/>
    <w:rsid w:val="00582249"/>
    <w:rsid w:val="005C4A3C"/>
    <w:rsid w:val="005D78C6"/>
    <w:rsid w:val="00606D11"/>
    <w:rsid w:val="00624856"/>
    <w:rsid w:val="00637EF6"/>
    <w:rsid w:val="00644346"/>
    <w:rsid w:val="00645590"/>
    <w:rsid w:val="00651F5A"/>
    <w:rsid w:val="0065401D"/>
    <w:rsid w:val="00656286"/>
    <w:rsid w:val="00661EC3"/>
    <w:rsid w:val="00664841"/>
    <w:rsid w:val="006830DC"/>
    <w:rsid w:val="006C1E70"/>
    <w:rsid w:val="006C256D"/>
    <w:rsid w:val="006D1089"/>
    <w:rsid w:val="006D20D2"/>
    <w:rsid w:val="006E69BD"/>
    <w:rsid w:val="006F51D1"/>
    <w:rsid w:val="006F714C"/>
    <w:rsid w:val="00707453"/>
    <w:rsid w:val="007107C2"/>
    <w:rsid w:val="00715628"/>
    <w:rsid w:val="00715E22"/>
    <w:rsid w:val="00733C37"/>
    <w:rsid w:val="00735950"/>
    <w:rsid w:val="0077751B"/>
    <w:rsid w:val="00783253"/>
    <w:rsid w:val="00792876"/>
    <w:rsid w:val="007C2FA6"/>
    <w:rsid w:val="008012B2"/>
    <w:rsid w:val="00813AAC"/>
    <w:rsid w:val="00815620"/>
    <w:rsid w:val="0082522F"/>
    <w:rsid w:val="008333FA"/>
    <w:rsid w:val="008530A8"/>
    <w:rsid w:val="00864FFB"/>
    <w:rsid w:val="00874483"/>
    <w:rsid w:val="008919CC"/>
    <w:rsid w:val="00892D90"/>
    <w:rsid w:val="008A0D82"/>
    <w:rsid w:val="008A5564"/>
    <w:rsid w:val="008C2A44"/>
    <w:rsid w:val="008F41C3"/>
    <w:rsid w:val="00900557"/>
    <w:rsid w:val="00900589"/>
    <w:rsid w:val="00927C6F"/>
    <w:rsid w:val="00934A4D"/>
    <w:rsid w:val="0093501A"/>
    <w:rsid w:val="00955AA4"/>
    <w:rsid w:val="009574A1"/>
    <w:rsid w:val="00995BBB"/>
    <w:rsid w:val="009A21CA"/>
    <w:rsid w:val="009D480A"/>
    <w:rsid w:val="009D6FA8"/>
    <w:rsid w:val="009E3365"/>
    <w:rsid w:val="00A00597"/>
    <w:rsid w:val="00A0331A"/>
    <w:rsid w:val="00A060D0"/>
    <w:rsid w:val="00A26AAF"/>
    <w:rsid w:val="00A429B0"/>
    <w:rsid w:val="00A55C6E"/>
    <w:rsid w:val="00A64D2F"/>
    <w:rsid w:val="00A750D7"/>
    <w:rsid w:val="00AA7C6F"/>
    <w:rsid w:val="00AB0955"/>
    <w:rsid w:val="00AF1C94"/>
    <w:rsid w:val="00B04C4C"/>
    <w:rsid w:val="00B149E6"/>
    <w:rsid w:val="00B14C51"/>
    <w:rsid w:val="00B51823"/>
    <w:rsid w:val="00B61689"/>
    <w:rsid w:val="00B67F74"/>
    <w:rsid w:val="00B749FC"/>
    <w:rsid w:val="00B84972"/>
    <w:rsid w:val="00B870B8"/>
    <w:rsid w:val="00B93AE3"/>
    <w:rsid w:val="00BA69A4"/>
    <w:rsid w:val="00BB07EB"/>
    <w:rsid w:val="00BD60C8"/>
    <w:rsid w:val="00BE356D"/>
    <w:rsid w:val="00BE789D"/>
    <w:rsid w:val="00C01614"/>
    <w:rsid w:val="00C140A5"/>
    <w:rsid w:val="00C35D15"/>
    <w:rsid w:val="00C41114"/>
    <w:rsid w:val="00C43974"/>
    <w:rsid w:val="00C51BD2"/>
    <w:rsid w:val="00C52380"/>
    <w:rsid w:val="00C5347E"/>
    <w:rsid w:val="00C852FE"/>
    <w:rsid w:val="00C92441"/>
    <w:rsid w:val="00CA185B"/>
    <w:rsid w:val="00CA3992"/>
    <w:rsid w:val="00CA6F5F"/>
    <w:rsid w:val="00CB08F9"/>
    <w:rsid w:val="00CC176C"/>
    <w:rsid w:val="00CC1B1B"/>
    <w:rsid w:val="00CC4285"/>
    <w:rsid w:val="00CD0088"/>
    <w:rsid w:val="00CD00E3"/>
    <w:rsid w:val="00CD5EBE"/>
    <w:rsid w:val="00CF0E4F"/>
    <w:rsid w:val="00CF4154"/>
    <w:rsid w:val="00D23E70"/>
    <w:rsid w:val="00D34C46"/>
    <w:rsid w:val="00D43765"/>
    <w:rsid w:val="00D4788B"/>
    <w:rsid w:val="00D47E81"/>
    <w:rsid w:val="00D5268B"/>
    <w:rsid w:val="00D731FB"/>
    <w:rsid w:val="00D741B3"/>
    <w:rsid w:val="00D75347"/>
    <w:rsid w:val="00D8070C"/>
    <w:rsid w:val="00D94E8D"/>
    <w:rsid w:val="00DA3111"/>
    <w:rsid w:val="00DC62A9"/>
    <w:rsid w:val="00DD3CAB"/>
    <w:rsid w:val="00DD67BC"/>
    <w:rsid w:val="00DE3FCF"/>
    <w:rsid w:val="00E01FAE"/>
    <w:rsid w:val="00E177B6"/>
    <w:rsid w:val="00E31487"/>
    <w:rsid w:val="00E31AA5"/>
    <w:rsid w:val="00E3455B"/>
    <w:rsid w:val="00E41115"/>
    <w:rsid w:val="00E43EAB"/>
    <w:rsid w:val="00E5323B"/>
    <w:rsid w:val="00E562FD"/>
    <w:rsid w:val="00E61BA3"/>
    <w:rsid w:val="00E77315"/>
    <w:rsid w:val="00E93B55"/>
    <w:rsid w:val="00EC16F4"/>
    <w:rsid w:val="00ED1AFD"/>
    <w:rsid w:val="00EF234D"/>
    <w:rsid w:val="00EF40ED"/>
    <w:rsid w:val="00F05000"/>
    <w:rsid w:val="00F22161"/>
    <w:rsid w:val="00F22304"/>
    <w:rsid w:val="00F75BF1"/>
    <w:rsid w:val="00F77C2E"/>
    <w:rsid w:val="00F9321E"/>
    <w:rsid w:val="00FC530B"/>
    <w:rsid w:val="00FD133F"/>
    <w:rsid w:val="00FE5EC0"/>
    <w:rsid w:val="00FE77A7"/>
    <w:rsid w:val="00FE7A49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C1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E5E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E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5E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E5EC0"/>
    <w:rPr>
      <w:color w:val="0000FF"/>
      <w:u w:val="single"/>
    </w:rPr>
  </w:style>
  <w:style w:type="paragraph" w:customStyle="1" w:styleId="ConsPlusTitle">
    <w:name w:val="ConsPlusTitle"/>
    <w:uiPriority w:val="99"/>
    <w:rsid w:val="0042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214C-B8D0-49FD-ADB4-9FA5EF7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Шарманов Андрей Николаевич</dc:creator>
  <cp:lastModifiedBy>olya</cp:lastModifiedBy>
  <cp:revision>1</cp:revision>
  <dcterms:created xsi:type="dcterms:W3CDTF">2024-06-12T12:54:00Z</dcterms:created>
  <dcterms:modified xsi:type="dcterms:W3CDTF">2024-06-12T12:54:00Z</dcterms:modified>
</cp:coreProperties>
</file>